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3" w:rsidRPr="00B23888" w:rsidRDefault="00E370FD" w:rsidP="000B68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888">
        <w:rPr>
          <w:rFonts w:ascii="Times New Roman" w:hAnsi="Times New Roman" w:cs="Times New Roman"/>
          <w:b/>
          <w:sz w:val="20"/>
          <w:szCs w:val="20"/>
        </w:rPr>
        <w:t>ERFELEK İLÇE ÖZEL İDARE MÜDÜRLÜĞÜ</w:t>
      </w:r>
    </w:p>
    <w:p w:rsidR="004F1A99" w:rsidRDefault="00D51617" w:rsidP="00B238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888">
        <w:rPr>
          <w:rFonts w:ascii="Times New Roman" w:hAnsi="Times New Roman" w:cs="Times New Roman"/>
          <w:b/>
          <w:sz w:val="20"/>
          <w:szCs w:val="20"/>
        </w:rPr>
        <w:t xml:space="preserve">MUHTAR </w:t>
      </w:r>
      <w:r w:rsidR="00B23888" w:rsidRPr="00B23888">
        <w:rPr>
          <w:rFonts w:ascii="Times New Roman" w:hAnsi="Times New Roman" w:cs="Times New Roman"/>
          <w:b/>
          <w:sz w:val="20"/>
          <w:szCs w:val="20"/>
        </w:rPr>
        <w:t xml:space="preserve">MAAŞ ÖDEMELERİ </w:t>
      </w:r>
      <w:r w:rsidR="00F14D15" w:rsidRPr="00B23888">
        <w:rPr>
          <w:rFonts w:ascii="Times New Roman" w:hAnsi="Times New Roman" w:cs="Times New Roman"/>
          <w:b/>
          <w:sz w:val="20"/>
          <w:szCs w:val="20"/>
        </w:rPr>
        <w:t>BANKA PROMOSYON İHALESİ</w:t>
      </w:r>
      <w:r w:rsidR="000B6893" w:rsidRPr="00B238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1A99" w:rsidRPr="00B23888">
        <w:rPr>
          <w:rFonts w:ascii="Times New Roman" w:hAnsi="Times New Roman" w:cs="Times New Roman"/>
          <w:b/>
          <w:sz w:val="20"/>
          <w:szCs w:val="20"/>
        </w:rPr>
        <w:t>TEKLİF MEKTUBU</w:t>
      </w:r>
    </w:p>
    <w:p w:rsidR="00B23888" w:rsidRPr="00B23888" w:rsidRDefault="00B23888" w:rsidP="00B238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BANKASI</w:t>
      </w:r>
    </w:p>
    <w:p w:rsidR="00D51617" w:rsidRPr="00B23888" w:rsidRDefault="00D51617" w:rsidP="00F14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1617" w:rsidRPr="00B23888" w:rsidRDefault="009D2180" w:rsidP="00F14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/…./2024</w:t>
      </w:r>
    </w:p>
    <w:tbl>
      <w:tblPr>
        <w:tblStyle w:val="TabloKlavuzu"/>
        <w:tblW w:w="9535" w:type="dxa"/>
        <w:tblLook w:val="04A0"/>
      </w:tblPr>
      <w:tblGrid>
        <w:gridCol w:w="4315"/>
        <w:gridCol w:w="5220"/>
      </w:tblGrid>
      <w:tr w:rsidR="00D51617" w:rsidRPr="00B23888" w:rsidTr="00B811C5">
        <w:trPr>
          <w:trHeight w:val="310"/>
        </w:trPr>
        <w:tc>
          <w:tcPr>
            <w:tcW w:w="4315" w:type="dxa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Banka Maaş Promosyonu İhale Numarası</w:t>
            </w:r>
          </w:p>
        </w:tc>
        <w:tc>
          <w:tcPr>
            <w:tcW w:w="5220" w:type="dxa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</w:tr>
      <w:tr w:rsidR="00D51617" w:rsidRPr="00B23888" w:rsidTr="00B811C5">
        <w:trPr>
          <w:trHeight w:val="328"/>
        </w:trPr>
        <w:tc>
          <w:tcPr>
            <w:tcW w:w="4315" w:type="dxa"/>
            <w:vAlign w:val="center"/>
          </w:tcPr>
          <w:p w:rsidR="00D51617" w:rsidRPr="00B23888" w:rsidRDefault="00D51617" w:rsidP="00D5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1- Bankanın Adı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B23888" w:rsidTr="00B811C5">
        <w:trPr>
          <w:trHeight w:val="436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    A) Adresi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B23888" w:rsidTr="00B811C5">
        <w:trPr>
          <w:trHeight w:val="436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    B) Telefon ve Faks Numarası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B23888" w:rsidTr="00B811C5">
        <w:trPr>
          <w:trHeight w:val="346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    C) Elektronik Posta Adresi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B23888" w:rsidTr="00B811C5">
        <w:trPr>
          <w:trHeight w:val="355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2- İhale Konusu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Muhtar Maaş Ödemeleri Banka Promosyonu İhalesi</w:t>
            </w:r>
          </w:p>
        </w:tc>
      </w:tr>
      <w:tr w:rsidR="00D51617" w:rsidRPr="00B23888" w:rsidTr="00B811C5">
        <w:trPr>
          <w:trHeight w:val="616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3- İhale Usulü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4734 Sayılı İhale Kanuna Tabi Olmayan Kapalı Zarf ve Açık Artırma Usulü</w:t>
            </w:r>
          </w:p>
        </w:tc>
      </w:tr>
      <w:tr w:rsidR="00D51617" w:rsidRPr="00B23888" w:rsidTr="00B811C5">
        <w:trPr>
          <w:trHeight w:val="355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4- Kurumdaki Çalışan Personel Sayısı</w:t>
            </w:r>
          </w:p>
        </w:tc>
        <w:tc>
          <w:tcPr>
            <w:tcW w:w="5220" w:type="dxa"/>
            <w:vAlign w:val="center"/>
          </w:tcPr>
          <w:p w:rsidR="00D51617" w:rsidRPr="00B23888" w:rsidRDefault="00E370FD" w:rsidP="00E3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51617"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Muhtar ( 1</w:t>
            </w: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1617"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Haziran </w:t>
            </w:r>
            <w:r w:rsidR="00D51617" w:rsidRPr="00B23888">
              <w:rPr>
                <w:rFonts w:ascii="Times New Roman" w:hAnsi="Times New Roman" w:cs="Times New Roman"/>
                <w:sz w:val="20"/>
                <w:szCs w:val="20"/>
              </w:rPr>
              <w:t>2024 tarihi itibariyle)</w:t>
            </w:r>
          </w:p>
        </w:tc>
      </w:tr>
      <w:tr w:rsidR="00D51617" w:rsidRPr="00B23888" w:rsidTr="00B811C5">
        <w:trPr>
          <w:trHeight w:val="616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5- Kurumun Aylık Nakit Akışı</w:t>
            </w:r>
          </w:p>
        </w:tc>
        <w:tc>
          <w:tcPr>
            <w:tcW w:w="5220" w:type="dxa"/>
            <w:vAlign w:val="center"/>
          </w:tcPr>
          <w:p w:rsidR="00D51617" w:rsidRPr="00B23888" w:rsidRDefault="00D51617" w:rsidP="00E3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E370FD" w:rsidRPr="00B23888">
              <w:rPr>
                <w:rFonts w:ascii="Times New Roman" w:hAnsi="Times New Roman" w:cs="Times New Roman"/>
                <w:sz w:val="20"/>
                <w:szCs w:val="20"/>
              </w:rPr>
              <w:t>Mayıs</w:t>
            </w: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2024 – </w:t>
            </w:r>
            <w:r w:rsidR="00E370FD" w:rsidRPr="00B23888">
              <w:rPr>
                <w:rFonts w:ascii="Times New Roman" w:hAnsi="Times New Roman" w:cs="Times New Roman"/>
                <w:sz w:val="20"/>
                <w:szCs w:val="20"/>
              </w:rPr>
              <w:t>833.103,88</w:t>
            </w: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TL</w:t>
            </w:r>
          </w:p>
        </w:tc>
      </w:tr>
      <w:tr w:rsidR="00D51617" w:rsidRPr="00B23888" w:rsidTr="00B811C5">
        <w:trPr>
          <w:trHeight w:val="355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6- Maaş Promosyon İhalesi Toplantı Yeri</w:t>
            </w:r>
          </w:p>
        </w:tc>
        <w:tc>
          <w:tcPr>
            <w:tcW w:w="5220" w:type="dxa"/>
            <w:vAlign w:val="center"/>
          </w:tcPr>
          <w:p w:rsidR="00D51617" w:rsidRPr="00B23888" w:rsidRDefault="00E370FD" w:rsidP="00E37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Erfelek Kaymakamlığı Toplantı Salonu</w:t>
            </w:r>
          </w:p>
        </w:tc>
      </w:tr>
      <w:tr w:rsidR="00D51617" w:rsidRPr="00B23888" w:rsidTr="00B811C5">
        <w:trPr>
          <w:trHeight w:val="346"/>
        </w:trPr>
        <w:tc>
          <w:tcPr>
            <w:tcW w:w="4315" w:type="dxa"/>
            <w:vAlign w:val="center"/>
          </w:tcPr>
          <w:p w:rsidR="00D51617" w:rsidRPr="00B23888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7- Maaş Promosyon İhalesi Tarih ve Saati</w:t>
            </w:r>
          </w:p>
        </w:tc>
        <w:tc>
          <w:tcPr>
            <w:tcW w:w="5220" w:type="dxa"/>
            <w:vAlign w:val="center"/>
          </w:tcPr>
          <w:p w:rsidR="00D51617" w:rsidRPr="00B23888" w:rsidRDefault="0047432E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05.06.2024 –</w:t>
            </w:r>
            <w:r w:rsidR="009D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2180">
              <w:rPr>
                <w:rFonts w:ascii="Times New Roman" w:hAnsi="Times New Roman" w:cs="Times New Roman"/>
                <w:sz w:val="20"/>
                <w:szCs w:val="20"/>
              </w:rPr>
              <w:t>Saat :</w:t>
            </w:r>
            <w:r w:rsidRPr="00B2388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proofErr w:type="gramEnd"/>
            <w:r w:rsidRPr="00B2388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4F1A99" w:rsidRPr="00B23888" w:rsidRDefault="004F1A99" w:rsidP="00F14D1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333F93" w:rsidRPr="00B23888" w:rsidRDefault="00333F93" w:rsidP="00F14D1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F1A99" w:rsidRPr="00B23888" w:rsidRDefault="004F1A99" w:rsidP="004D443E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3888">
        <w:rPr>
          <w:rFonts w:ascii="Times New Roman" w:hAnsi="Times New Roman" w:cs="Times New Roman"/>
          <w:sz w:val="20"/>
          <w:szCs w:val="20"/>
        </w:rPr>
        <w:t>Bank</w:t>
      </w:r>
      <w:r w:rsidR="003F5CEF" w:rsidRPr="00B23888">
        <w:rPr>
          <w:rFonts w:ascii="Times New Roman" w:hAnsi="Times New Roman" w:cs="Times New Roman"/>
          <w:sz w:val="20"/>
          <w:szCs w:val="20"/>
        </w:rPr>
        <w:t xml:space="preserve">a </w:t>
      </w:r>
      <w:r w:rsidR="00796492" w:rsidRPr="00B23888">
        <w:rPr>
          <w:rFonts w:ascii="Times New Roman" w:hAnsi="Times New Roman" w:cs="Times New Roman"/>
          <w:sz w:val="20"/>
          <w:szCs w:val="20"/>
        </w:rPr>
        <w:t xml:space="preserve">Promosyonu İhale Komisyonunca </w:t>
      </w:r>
      <w:r w:rsidR="0047432E" w:rsidRPr="00B23888">
        <w:rPr>
          <w:rFonts w:ascii="Times New Roman" w:hAnsi="Times New Roman" w:cs="Times New Roman"/>
          <w:sz w:val="20"/>
          <w:szCs w:val="20"/>
        </w:rPr>
        <w:t>05.06.2024</w:t>
      </w:r>
      <w:r w:rsidR="00E6727B"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="00B27B68" w:rsidRPr="00B23888">
        <w:rPr>
          <w:rFonts w:ascii="Times New Roman" w:hAnsi="Times New Roman" w:cs="Times New Roman"/>
          <w:sz w:val="20"/>
          <w:szCs w:val="20"/>
        </w:rPr>
        <w:t xml:space="preserve">tarihinde </w:t>
      </w:r>
      <w:r w:rsidRPr="00B23888">
        <w:rPr>
          <w:rFonts w:ascii="Times New Roman" w:hAnsi="Times New Roman" w:cs="Times New Roman"/>
          <w:sz w:val="20"/>
          <w:szCs w:val="20"/>
        </w:rPr>
        <w:t>saat</w:t>
      </w:r>
      <w:r w:rsidR="00AB6811"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="0047432E" w:rsidRPr="00B23888">
        <w:rPr>
          <w:rFonts w:ascii="Times New Roman" w:hAnsi="Times New Roman" w:cs="Times New Roman"/>
          <w:sz w:val="20"/>
          <w:szCs w:val="20"/>
        </w:rPr>
        <w:t>14.</w:t>
      </w:r>
      <w:r w:rsidR="00D51617" w:rsidRPr="00B23888">
        <w:rPr>
          <w:rFonts w:ascii="Times New Roman" w:hAnsi="Times New Roman" w:cs="Times New Roman"/>
          <w:sz w:val="20"/>
          <w:szCs w:val="20"/>
        </w:rPr>
        <w:t>00’te</w:t>
      </w:r>
      <w:r w:rsidRPr="00B23888">
        <w:rPr>
          <w:rFonts w:ascii="Times New Roman" w:hAnsi="Times New Roman" w:cs="Times New Roman"/>
          <w:sz w:val="20"/>
          <w:szCs w:val="20"/>
        </w:rPr>
        <w:t xml:space="preserve"> ihalesi yapılacak olan </w:t>
      </w:r>
      <w:r w:rsidR="00D51617" w:rsidRPr="00B23888">
        <w:rPr>
          <w:rFonts w:ascii="Times New Roman" w:hAnsi="Times New Roman" w:cs="Times New Roman"/>
          <w:sz w:val="20"/>
          <w:szCs w:val="20"/>
        </w:rPr>
        <w:t xml:space="preserve">Muhtar </w:t>
      </w:r>
      <w:r w:rsidRPr="00B23888">
        <w:rPr>
          <w:rFonts w:ascii="Times New Roman" w:hAnsi="Times New Roman" w:cs="Times New Roman"/>
          <w:sz w:val="20"/>
          <w:szCs w:val="20"/>
        </w:rPr>
        <w:t>Banka Promosyon İhalesi</w:t>
      </w:r>
      <w:r w:rsidR="000B6893"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Pr="00B23888">
        <w:rPr>
          <w:rFonts w:ascii="Times New Roman" w:hAnsi="Times New Roman" w:cs="Times New Roman"/>
          <w:sz w:val="20"/>
          <w:szCs w:val="20"/>
        </w:rPr>
        <w:t xml:space="preserve">işine ait şartname incelenmiş, okunmuş ve herhangi bir ayrım ve sınırlama yapmadan </w:t>
      </w:r>
      <w:r w:rsidRPr="00B23888">
        <w:rPr>
          <w:rFonts w:ascii="Times New Roman" w:hAnsi="Times New Roman" w:cs="Times New Roman"/>
          <w:b/>
          <w:sz w:val="20"/>
          <w:szCs w:val="20"/>
        </w:rPr>
        <w:t>bütün koşullarıyla kabul edilmiştir</w:t>
      </w:r>
      <w:r w:rsidRPr="00B23888">
        <w:rPr>
          <w:rFonts w:ascii="Times New Roman" w:hAnsi="Times New Roman" w:cs="Times New Roman"/>
          <w:sz w:val="20"/>
          <w:szCs w:val="20"/>
        </w:rPr>
        <w:t>. İhaleye ilişkin olarak aşağıdaki hususları içeren teklifimizin kabulünü arz ederiz.</w:t>
      </w:r>
    </w:p>
    <w:p w:rsidR="004F1A99" w:rsidRPr="00B23888" w:rsidRDefault="004F1A99" w:rsidP="004D443E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811C5" w:rsidRPr="00B23888" w:rsidRDefault="00D51617" w:rsidP="00C31BB9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3888">
        <w:rPr>
          <w:rFonts w:ascii="Times New Roman" w:hAnsi="Times New Roman" w:cs="Times New Roman"/>
          <w:sz w:val="20"/>
          <w:szCs w:val="20"/>
        </w:rPr>
        <w:t xml:space="preserve">Banka Maaş </w:t>
      </w:r>
      <w:r w:rsidR="00C31BB9" w:rsidRPr="00B23888">
        <w:rPr>
          <w:rFonts w:ascii="Times New Roman" w:hAnsi="Times New Roman" w:cs="Times New Roman"/>
          <w:sz w:val="20"/>
          <w:szCs w:val="20"/>
        </w:rPr>
        <w:t xml:space="preserve">Promosyonu olarak </w:t>
      </w:r>
      <w:r w:rsidR="00B811C5" w:rsidRPr="00B23888">
        <w:rPr>
          <w:rFonts w:ascii="Times New Roman" w:hAnsi="Times New Roman" w:cs="Times New Roman"/>
          <w:sz w:val="20"/>
          <w:szCs w:val="20"/>
        </w:rPr>
        <w:t xml:space="preserve">(5 </w:t>
      </w:r>
      <w:r w:rsidRPr="00B23888">
        <w:rPr>
          <w:rFonts w:ascii="Times New Roman" w:hAnsi="Times New Roman" w:cs="Times New Roman"/>
          <w:sz w:val="20"/>
          <w:szCs w:val="20"/>
        </w:rPr>
        <w:t xml:space="preserve">yıllık </w:t>
      </w:r>
      <w:r w:rsidR="00C567EB" w:rsidRPr="00B23888">
        <w:rPr>
          <w:rFonts w:ascii="Times New Roman" w:hAnsi="Times New Roman" w:cs="Times New Roman"/>
          <w:sz w:val="20"/>
          <w:szCs w:val="20"/>
        </w:rPr>
        <w:t xml:space="preserve">maaş </w:t>
      </w:r>
      <w:r w:rsidRPr="00B23888">
        <w:rPr>
          <w:rFonts w:ascii="Times New Roman" w:hAnsi="Times New Roman" w:cs="Times New Roman"/>
          <w:sz w:val="20"/>
          <w:szCs w:val="20"/>
        </w:rPr>
        <w:t>ödeme için</w:t>
      </w:r>
      <w:r w:rsidR="00B811C5" w:rsidRPr="00B23888">
        <w:rPr>
          <w:rFonts w:ascii="Times New Roman" w:hAnsi="Times New Roman" w:cs="Times New Roman"/>
          <w:sz w:val="20"/>
          <w:szCs w:val="20"/>
        </w:rPr>
        <w:t>)</w:t>
      </w:r>
      <w:r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="00C31BB9" w:rsidRPr="00B23888">
        <w:rPr>
          <w:rFonts w:ascii="Times New Roman" w:hAnsi="Times New Roman" w:cs="Times New Roman"/>
          <w:sz w:val="20"/>
          <w:szCs w:val="20"/>
        </w:rPr>
        <w:t>kişi başına</w:t>
      </w:r>
      <w:r w:rsidRPr="00B23888">
        <w:rPr>
          <w:rFonts w:ascii="Times New Roman" w:hAnsi="Times New Roman" w:cs="Times New Roman"/>
          <w:sz w:val="20"/>
          <w:szCs w:val="20"/>
        </w:rPr>
        <w:t xml:space="preserve"> bir defada peşin olarak</w:t>
      </w:r>
      <w:r w:rsidR="00C31BB9"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="00C31BB9" w:rsidRPr="00B23888">
        <w:rPr>
          <w:rFonts w:ascii="Times New Roman" w:hAnsi="Times New Roman" w:cs="Times New Roman"/>
          <w:b/>
          <w:sz w:val="20"/>
          <w:szCs w:val="20"/>
        </w:rPr>
        <w:t>Rakamla</w:t>
      </w:r>
      <w:proofErr w:type="gramStart"/>
      <w:r w:rsidR="00C31BB9" w:rsidRPr="00B23888">
        <w:rPr>
          <w:rFonts w:ascii="Times New Roman" w:hAnsi="Times New Roman" w:cs="Times New Roman"/>
          <w:b/>
          <w:sz w:val="20"/>
          <w:szCs w:val="20"/>
        </w:rPr>
        <w:t>:........</w:t>
      </w:r>
      <w:r w:rsidR="00112B2E" w:rsidRPr="00B23888">
        <w:rPr>
          <w:rFonts w:ascii="Times New Roman" w:hAnsi="Times New Roman" w:cs="Times New Roman"/>
          <w:b/>
          <w:sz w:val="20"/>
          <w:szCs w:val="20"/>
        </w:rPr>
        <w:t>.....</w:t>
      </w:r>
      <w:r w:rsidR="00C31BB9" w:rsidRPr="00B23888">
        <w:rPr>
          <w:rFonts w:ascii="Times New Roman" w:hAnsi="Times New Roman" w:cs="Times New Roman"/>
          <w:b/>
          <w:sz w:val="20"/>
          <w:szCs w:val="20"/>
        </w:rPr>
        <w:t>......................</w:t>
      </w:r>
      <w:proofErr w:type="gramEnd"/>
      <w:r w:rsidR="00C31BB9" w:rsidRPr="00B23888">
        <w:rPr>
          <w:rFonts w:ascii="Times New Roman" w:hAnsi="Times New Roman" w:cs="Times New Roman"/>
          <w:b/>
          <w:sz w:val="20"/>
          <w:szCs w:val="20"/>
        </w:rPr>
        <w:t>TL</w:t>
      </w:r>
      <w:r w:rsidRPr="00B2388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31BB9" w:rsidRPr="00B23888">
        <w:rPr>
          <w:rFonts w:ascii="Times New Roman" w:hAnsi="Times New Roman" w:cs="Times New Roman"/>
          <w:b/>
          <w:sz w:val="20"/>
          <w:szCs w:val="20"/>
        </w:rPr>
        <w:t>(Yazıyla:…………………………………………..TL)</w:t>
      </w:r>
      <w:r w:rsidR="00B811C5"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="00C31BB9" w:rsidRPr="00B23888">
        <w:rPr>
          <w:rFonts w:ascii="Times New Roman" w:hAnsi="Times New Roman" w:cs="Times New Roman"/>
          <w:sz w:val="20"/>
          <w:szCs w:val="20"/>
        </w:rPr>
        <w:t>ödemeyi</w:t>
      </w:r>
      <w:r w:rsidR="00B811C5" w:rsidRPr="00B23888">
        <w:rPr>
          <w:rFonts w:ascii="Times New Roman" w:hAnsi="Times New Roman" w:cs="Times New Roman"/>
          <w:sz w:val="20"/>
          <w:szCs w:val="20"/>
        </w:rPr>
        <w:t>;</w:t>
      </w:r>
    </w:p>
    <w:p w:rsidR="00C31BB9" w:rsidRPr="00B23888" w:rsidRDefault="00B811C5" w:rsidP="00C31BB9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3888">
        <w:rPr>
          <w:rFonts w:ascii="Times New Roman" w:hAnsi="Times New Roman" w:cs="Times New Roman"/>
          <w:sz w:val="20"/>
          <w:szCs w:val="20"/>
        </w:rPr>
        <w:t>P</w:t>
      </w:r>
      <w:r w:rsidR="00D51617" w:rsidRPr="00B23888">
        <w:rPr>
          <w:rFonts w:ascii="Times New Roman" w:hAnsi="Times New Roman" w:cs="Times New Roman"/>
          <w:sz w:val="20"/>
          <w:szCs w:val="20"/>
        </w:rPr>
        <w:t>romosyon anlaşmasından sonra yeni kurulan mahallelerde seçilecek muhtarlar için ise sözleşme süresinin geriye kalan s</w:t>
      </w:r>
      <w:r w:rsidRPr="00B23888">
        <w:rPr>
          <w:rFonts w:ascii="Times New Roman" w:hAnsi="Times New Roman" w:cs="Times New Roman"/>
          <w:sz w:val="20"/>
          <w:szCs w:val="20"/>
        </w:rPr>
        <w:t>üre</w:t>
      </w:r>
      <w:r w:rsidR="00C567EB" w:rsidRPr="00B23888">
        <w:rPr>
          <w:rFonts w:ascii="Times New Roman" w:hAnsi="Times New Roman" w:cs="Times New Roman"/>
          <w:sz w:val="20"/>
          <w:szCs w:val="20"/>
        </w:rPr>
        <w:t>si</w:t>
      </w:r>
      <w:r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="00D51617" w:rsidRPr="00B23888">
        <w:rPr>
          <w:rFonts w:ascii="Times New Roman" w:hAnsi="Times New Roman" w:cs="Times New Roman"/>
          <w:sz w:val="20"/>
          <w:szCs w:val="20"/>
        </w:rPr>
        <w:t>hesap edilerek</w:t>
      </w:r>
      <w:r w:rsidR="00C567EB" w:rsidRPr="00B23888">
        <w:rPr>
          <w:rFonts w:ascii="Times New Roman" w:hAnsi="Times New Roman" w:cs="Times New Roman"/>
          <w:sz w:val="20"/>
          <w:szCs w:val="20"/>
        </w:rPr>
        <w:t xml:space="preserve"> aynı oranda</w:t>
      </w:r>
      <w:r w:rsidR="00D51617" w:rsidRPr="00B23888">
        <w:rPr>
          <w:rFonts w:ascii="Times New Roman" w:hAnsi="Times New Roman" w:cs="Times New Roman"/>
          <w:sz w:val="20"/>
          <w:szCs w:val="20"/>
        </w:rPr>
        <w:t xml:space="preserve"> </w:t>
      </w:r>
      <w:r w:rsidRPr="00B23888">
        <w:rPr>
          <w:rFonts w:ascii="Times New Roman" w:hAnsi="Times New Roman" w:cs="Times New Roman"/>
          <w:sz w:val="20"/>
          <w:szCs w:val="20"/>
        </w:rPr>
        <w:t>ilgilinin banka hesabına 15 gün içerisinde ve bir defada peşin olarak ödemeyi</w:t>
      </w:r>
      <w:r w:rsidR="00C31BB9" w:rsidRPr="00B23888">
        <w:rPr>
          <w:rFonts w:ascii="Times New Roman" w:hAnsi="Times New Roman" w:cs="Times New Roman"/>
          <w:sz w:val="20"/>
          <w:szCs w:val="20"/>
        </w:rPr>
        <w:t xml:space="preserve"> kabul ve taahhüt ederiz.</w:t>
      </w:r>
    </w:p>
    <w:p w:rsidR="00C31BB9" w:rsidRPr="00B23888" w:rsidRDefault="00C31BB9" w:rsidP="00C31BB9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31BB9" w:rsidRPr="00B23888" w:rsidRDefault="00C31BB9" w:rsidP="00C31BB9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3888">
        <w:rPr>
          <w:rFonts w:ascii="Times New Roman" w:hAnsi="Times New Roman" w:cs="Times New Roman"/>
          <w:sz w:val="20"/>
          <w:szCs w:val="20"/>
        </w:rPr>
        <w:t>Saygılarım</w:t>
      </w:r>
      <w:r w:rsidR="00B811C5" w:rsidRPr="00B23888">
        <w:rPr>
          <w:rFonts w:ascii="Times New Roman" w:hAnsi="Times New Roman" w:cs="Times New Roman"/>
          <w:sz w:val="20"/>
          <w:szCs w:val="20"/>
        </w:rPr>
        <w:t>ız</w:t>
      </w:r>
      <w:r w:rsidRPr="00B23888">
        <w:rPr>
          <w:rFonts w:ascii="Times New Roman" w:hAnsi="Times New Roman" w:cs="Times New Roman"/>
          <w:sz w:val="20"/>
          <w:szCs w:val="20"/>
        </w:rPr>
        <w:t>la.</w:t>
      </w:r>
    </w:p>
    <w:p w:rsidR="004F1A99" w:rsidRPr="00B23888" w:rsidRDefault="004F1A99" w:rsidP="00F14D1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1082F" w:rsidRPr="00B23888" w:rsidRDefault="004F1A99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  <w:r w:rsidRPr="00B2388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8"/>
      </w:tblGrid>
      <w:tr w:rsidR="0011082F" w:rsidRPr="00B23888" w:rsidTr="004D443E">
        <w:trPr>
          <w:trHeight w:val="1573"/>
          <w:jc w:val="right"/>
        </w:trPr>
        <w:tc>
          <w:tcPr>
            <w:tcW w:w="3538" w:type="dxa"/>
            <w:vAlign w:val="center"/>
          </w:tcPr>
          <w:p w:rsidR="00C567EB" w:rsidRPr="00B23888" w:rsidRDefault="00C567EB" w:rsidP="004D443E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BD0" w:rsidRPr="00D15BD0" w:rsidRDefault="004D443E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BD0">
              <w:rPr>
                <w:rFonts w:ascii="Times New Roman" w:hAnsi="Times New Roman" w:cs="Times New Roman"/>
                <w:b/>
                <w:sz w:val="20"/>
                <w:szCs w:val="20"/>
              </w:rPr>
              <w:t>Banka Yetkilisi</w:t>
            </w:r>
          </w:p>
          <w:p w:rsidR="00D15BD0" w:rsidRPr="00D15BD0" w:rsidRDefault="00D15BD0" w:rsidP="00D15BD0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BD0" w:rsidRPr="00D15BD0" w:rsidRDefault="00D15BD0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BD0">
              <w:rPr>
                <w:rFonts w:ascii="Times New Roman" w:hAnsi="Times New Roman" w:cs="Times New Roman"/>
                <w:b/>
                <w:sz w:val="20"/>
                <w:szCs w:val="20"/>
              </w:rPr>
              <w:t>Adı SOYADI:</w:t>
            </w:r>
          </w:p>
          <w:p w:rsidR="00D15BD0" w:rsidRPr="00D15BD0" w:rsidRDefault="00D15BD0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BD0" w:rsidRPr="00D15BD0" w:rsidRDefault="00D15BD0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BD0">
              <w:rPr>
                <w:rFonts w:ascii="Times New Roman" w:hAnsi="Times New Roman" w:cs="Times New Roman"/>
                <w:b/>
                <w:sz w:val="20"/>
                <w:szCs w:val="20"/>
              </w:rPr>
              <w:t>Unvan:</w:t>
            </w:r>
          </w:p>
          <w:p w:rsidR="00D15BD0" w:rsidRPr="00D15BD0" w:rsidRDefault="00D15BD0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BD0" w:rsidRPr="00B23888" w:rsidRDefault="00D15BD0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Kaşe </w:t>
            </w:r>
            <w:proofErr w:type="gramStart"/>
            <w:r w:rsidRPr="00D15BD0">
              <w:rPr>
                <w:rFonts w:ascii="Times New Roman" w:hAnsi="Times New Roman" w:cs="Times New Roman"/>
                <w:b/>
                <w:sz w:val="20"/>
                <w:szCs w:val="20"/>
              </w:rPr>
              <w:t>Tarih :</w:t>
            </w:r>
            <w:proofErr w:type="gramEnd"/>
          </w:p>
          <w:p w:rsidR="004D443E" w:rsidRPr="00B23888" w:rsidRDefault="004D443E" w:rsidP="00D15BD0">
            <w:pPr>
              <w:pStyle w:val="ListeParagraf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D64" w:rsidRDefault="00DC3D64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2180" w:rsidRDefault="009D2180" w:rsidP="0011082F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C3D64" w:rsidRPr="00B23888" w:rsidRDefault="00DC3D64" w:rsidP="006C5BB3">
      <w:pPr>
        <w:pStyle w:val="ListeParagraf"/>
        <w:tabs>
          <w:tab w:val="center" w:pos="4536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C3D64" w:rsidRPr="00B23888" w:rsidSect="004A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BF5"/>
    <w:multiLevelType w:val="hybridMultilevel"/>
    <w:tmpl w:val="94D8C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792E"/>
    <w:multiLevelType w:val="hybridMultilevel"/>
    <w:tmpl w:val="13E2430A"/>
    <w:lvl w:ilvl="0" w:tplc="2DD22B30">
      <w:start w:val="1"/>
      <w:numFmt w:val="decimal"/>
      <w:lvlText w:val="%1-"/>
      <w:lvlJc w:val="left"/>
      <w:pPr>
        <w:ind w:left="135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66E3D"/>
    <w:rsid w:val="0005716A"/>
    <w:rsid w:val="0006133B"/>
    <w:rsid w:val="000B6893"/>
    <w:rsid w:val="000D77BE"/>
    <w:rsid w:val="0011082F"/>
    <w:rsid w:val="00112780"/>
    <w:rsid w:val="00112B2E"/>
    <w:rsid w:val="00212BC9"/>
    <w:rsid w:val="002A6A74"/>
    <w:rsid w:val="00317750"/>
    <w:rsid w:val="00333F93"/>
    <w:rsid w:val="003359AE"/>
    <w:rsid w:val="003F5CEF"/>
    <w:rsid w:val="0047432E"/>
    <w:rsid w:val="004A03A4"/>
    <w:rsid w:val="004D443E"/>
    <w:rsid w:val="004F1A99"/>
    <w:rsid w:val="00566E3D"/>
    <w:rsid w:val="005D1FDF"/>
    <w:rsid w:val="006950FC"/>
    <w:rsid w:val="006C5BB3"/>
    <w:rsid w:val="00796492"/>
    <w:rsid w:val="007A485A"/>
    <w:rsid w:val="00831B8F"/>
    <w:rsid w:val="008555F4"/>
    <w:rsid w:val="00991A12"/>
    <w:rsid w:val="009A5AF6"/>
    <w:rsid w:val="009D2180"/>
    <w:rsid w:val="009F1D10"/>
    <w:rsid w:val="00A44A4B"/>
    <w:rsid w:val="00A67D6E"/>
    <w:rsid w:val="00AB6811"/>
    <w:rsid w:val="00B23888"/>
    <w:rsid w:val="00B27B68"/>
    <w:rsid w:val="00B30A70"/>
    <w:rsid w:val="00B811C5"/>
    <w:rsid w:val="00C31BB9"/>
    <w:rsid w:val="00C567EB"/>
    <w:rsid w:val="00D15BD0"/>
    <w:rsid w:val="00D51617"/>
    <w:rsid w:val="00DC3D64"/>
    <w:rsid w:val="00DC7423"/>
    <w:rsid w:val="00E151CD"/>
    <w:rsid w:val="00E33F73"/>
    <w:rsid w:val="00E370FD"/>
    <w:rsid w:val="00E6727B"/>
    <w:rsid w:val="00EC36A4"/>
    <w:rsid w:val="00F1488A"/>
    <w:rsid w:val="00F14D15"/>
    <w:rsid w:val="00F52806"/>
    <w:rsid w:val="00F9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1A99"/>
    <w:pPr>
      <w:ind w:left="720"/>
      <w:contextualSpacing/>
    </w:pPr>
  </w:style>
  <w:style w:type="table" w:styleId="TabloKlavuzu">
    <w:name w:val="Table Grid"/>
    <w:basedOn w:val="NormalTablo"/>
    <w:uiPriority w:val="39"/>
    <w:rsid w:val="0011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1A99"/>
    <w:pPr>
      <w:ind w:left="720"/>
      <w:contextualSpacing/>
    </w:pPr>
  </w:style>
  <w:style w:type="table" w:styleId="TabloKlavuzu">
    <w:name w:val="Table Grid"/>
    <w:basedOn w:val="NormalTablo"/>
    <w:uiPriority w:val="39"/>
    <w:rsid w:val="0011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ARUCAN</dc:creator>
  <cp:lastModifiedBy>User</cp:lastModifiedBy>
  <cp:revision>7</cp:revision>
  <cp:lastPrinted>2020-03-03T10:32:00Z</cp:lastPrinted>
  <dcterms:created xsi:type="dcterms:W3CDTF">2024-05-27T07:53:00Z</dcterms:created>
  <dcterms:modified xsi:type="dcterms:W3CDTF">2024-05-27T12:48:00Z</dcterms:modified>
</cp:coreProperties>
</file>